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EA50AD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D92A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12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EB5A20" w:rsidRPr="00EB5A2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12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F90990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44E4F">
        <w:rPr>
          <w:rFonts w:ascii="Times New Roman" w:hAnsi="Times New Roman"/>
          <w:spacing w:val="-2"/>
          <w:sz w:val="28"/>
          <w:szCs w:val="28"/>
        </w:rPr>
        <w:t>2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6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20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106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proofErr w:type="gramStart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B5A20" w:rsidRPr="00EB5A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F90990" w:rsidRPr="00995362" w:rsidRDefault="00F90990" w:rsidP="00F90990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990" w:rsidRPr="00995362" w:rsidRDefault="00F90990" w:rsidP="00011A31">
      <w:pPr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999" w:type="dxa"/>
        <w:tblInd w:w="-61" w:type="dxa"/>
        <w:tblLook w:val="04A0" w:firstRow="1" w:lastRow="0" w:firstColumn="1" w:lastColumn="0" w:noHBand="0" w:noVBand="1"/>
      </w:tblPr>
      <w:tblGrid>
        <w:gridCol w:w="6548"/>
        <w:gridCol w:w="595"/>
        <w:gridCol w:w="567"/>
        <w:gridCol w:w="1864"/>
        <w:gridCol w:w="425"/>
      </w:tblGrid>
      <w:tr w:rsidR="00001CE0" w:rsidRPr="00FE1BDF" w:rsidTr="001E431B">
        <w:trPr>
          <w:gridAfter w:val="1"/>
          <w:wAfter w:w="425" w:type="dxa"/>
          <w:cantSplit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92E12" w:rsidRPr="00FE1BDF" w:rsidTr="001E431B">
        <w:trPr>
          <w:gridAfter w:val="1"/>
          <w:wAfter w:w="425" w:type="dxa"/>
          <w:cantSplit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FE1BDF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FE1BDF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FE1BDF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FE1BDF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13 079 882,3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623 496,0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983 325,5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620 766,5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494 634,5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436 091,3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1 572 822,1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409 576,6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7 929 925,8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3 543 167,3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196 856,8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E431B" w:rsidRDefault="001E431B">
      <w:r>
        <w:br w:type="page"/>
      </w:r>
    </w:p>
    <w:tbl>
      <w:tblPr>
        <w:tblOverlap w:val="never"/>
        <w:tblW w:w="9999" w:type="dxa"/>
        <w:tblInd w:w="-89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548"/>
        <w:gridCol w:w="595"/>
        <w:gridCol w:w="567"/>
        <w:gridCol w:w="1864"/>
        <w:gridCol w:w="425"/>
      </w:tblGrid>
      <w:tr w:rsidR="001E431B" w:rsidRPr="00525F8F" w:rsidTr="001E431B">
        <w:trPr>
          <w:cantSplit/>
          <w:tblHeader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E431B" w:rsidRPr="00FE1BDF" w:rsidRDefault="001E431B" w:rsidP="002850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E431B" w:rsidRPr="00FE1BDF" w:rsidRDefault="001E431B" w:rsidP="001E43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E431B" w:rsidRPr="00FE1BDF" w:rsidRDefault="001E431B" w:rsidP="001E43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E431B" w:rsidRPr="00FE1BDF" w:rsidRDefault="001E431B" w:rsidP="002850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E431B" w:rsidRPr="00525F8F" w:rsidRDefault="001E431B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3 176 755,2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160 387,0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30 774 720,0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1 255 785,0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352 703,4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1 714 274,6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1 742 856,1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3 350 715,7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16 797 039,0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1 591 633,9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3 905 293,1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16 601 299,6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11 742 827,9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2 279 157,0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1 650 360,3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928 954,4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920 328,7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251 735,4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660 393,3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80 753 107,8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383 309,2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12 855 127,6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616 826,3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5 626 211,0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3 502 336,7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1 801 450,3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243 125,0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55 654 607,1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2 391 264,5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2 141 569,0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53 809,0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195 886,5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57 157 817,2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18 642 702,8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15 241 996,5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436 576,1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2 235 694,3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489 685,8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966 711,2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19 144 450,5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56 196 014,7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1 415 823,9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7 321 220,8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24 563 765,8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21 016 540,0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1 878 664,2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6 682 849,9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234 683,8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1 409 233,6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4 986 951,7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1 208 585,8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820 955,8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363 247,1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15 495 422,5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1 973 020,3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2 089 961,3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E431B" w:rsidRPr="00525F8F" w:rsidTr="001E431B">
        <w:trPr>
          <w:cantSplit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1E43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286 582 112,2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525F8F" w:rsidRPr="00525F8F" w:rsidRDefault="00525F8F" w:rsidP="00525F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5F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892D68" w:rsidRPr="00001CE0" w:rsidRDefault="00EA50AD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D92AB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13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13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892D68" w:rsidRDefault="002B18FF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2</w:t>
      </w:r>
      <w:r w:rsidRPr="00980F2E">
        <w:rPr>
          <w:rFonts w:ascii="Times New Roman" w:hAnsi="Times New Roman"/>
          <w:spacing w:val="-2"/>
          <w:sz w:val="28"/>
          <w:szCs w:val="28"/>
        </w:rPr>
        <w:t>6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980F2E">
        <w:rPr>
          <w:rFonts w:ascii="Times New Roman" w:hAnsi="Times New Roman"/>
          <w:spacing w:val="-2"/>
          <w:sz w:val="28"/>
          <w:szCs w:val="28"/>
        </w:rPr>
        <w:t>20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980F2E">
        <w:rPr>
          <w:rFonts w:ascii="Times New Roman" w:hAnsi="Times New Roman"/>
          <w:spacing w:val="-2"/>
          <w:sz w:val="28"/>
          <w:szCs w:val="28"/>
        </w:rPr>
        <w:t>106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1706C" w:rsidRPr="00995362" w:rsidRDefault="00F1706C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340F9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 </w:t>
      </w:r>
    </w:p>
    <w:p w:rsidR="008340F9" w:rsidRPr="00995362" w:rsidRDefault="00892D68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proofErr w:type="gramStart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C02B0" w:rsidP="008C02B0">
      <w:pPr>
        <w:spacing w:after="0" w:line="240" w:lineRule="auto"/>
        <w:ind w:right="-33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0207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67"/>
        <w:gridCol w:w="709"/>
        <w:gridCol w:w="1843"/>
        <w:gridCol w:w="1842"/>
        <w:gridCol w:w="426"/>
      </w:tblGrid>
      <w:tr w:rsidR="00492E12" w:rsidRPr="00FE1BDF" w:rsidTr="00A52539">
        <w:trPr>
          <w:gridAfter w:val="1"/>
          <w:wAfter w:w="426" w:type="dxa"/>
          <w:cantSplit/>
        </w:trPr>
        <w:tc>
          <w:tcPr>
            <w:tcW w:w="4820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3685" w:type="dxa"/>
            <w:gridSpan w:val="2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492E12" w:rsidRPr="00FE1BDF" w:rsidTr="00A52539">
        <w:trPr>
          <w:gridAfter w:val="1"/>
          <w:wAfter w:w="426" w:type="dxa"/>
          <w:cantSplit/>
        </w:trPr>
        <w:tc>
          <w:tcPr>
            <w:tcW w:w="4820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2B18FF" w:rsidRPr="00FE1BDF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2B18FF" w:rsidRPr="00FE1BDF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3 </w:t>
            </w: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492E12" w:rsidRPr="00FE1BDF" w:rsidTr="00A52539">
        <w:trPr>
          <w:gridAfter w:val="1"/>
          <w:wAfter w:w="426" w:type="dxa"/>
          <w:cantSplit/>
        </w:trPr>
        <w:tc>
          <w:tcPr>
            <w:tcW w:w="4820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A52539" w:rsidRPr="00A52539" w:rsidTr="00A5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19 158 242,7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23 642 579,1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5 288,2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477 395,0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477 395,0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752 864,4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752 864,4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487 671,9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487 841,2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52539" w:rsidRDefault="00A52539">
      <w:r>
        <w:br w:type="page"/>
      </w:r>
    </w:p>
    <w:tbl>
      <w:tblPr>
        <w:tblOverlap w:val="never"/>
        <w:tblW w:w="10348" w:type="dxa"/>
        <w:tblInd w:w="-6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62"/>
        <w:gridCol w:w="567"/>
        <w:gridCol w:w="709"/>
        <w:gridCol w:w="1835"/>
        <w:gridCol w:w="1842"/>
        <w:gridCol w:w="433"/>
      </w:tblGrid>
      <w:tr w:rsidR="00A52539" w:rsidRPr="00A52539" w:rsidTr="00A52539">
        <w:trPr>
          <w:cantSplit/>
          <w:tblHeader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2539" w:rsidRPr="00FE1BDF" w:rsidRDefault="00A52539" w:rsidP="002850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2539" w:rsidRPr="00FE1BDF" w:rsidRDefault="00A52539" w:rsidP="002850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2539" w:rsidRPr="00FE1BDF" w:rsidRDefault="00A52539" w:rsidP="002850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2539" w:rsidRPr="00FE1BDF" w:rsidRDefault="00A52539" w:rsidP="002850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52539" w:rsidRPr="00FE1BDF" w:rsidRDefault="00A52539" w:rsidP="002850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427 451,5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427 342,3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120 946,6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120 946,6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273 809,7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249 294,2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16 004 815,4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20 513 607,2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55 338,9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55 338,9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3 007 248,9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2 970 656,2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195 790,0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192 736,0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2 785 351,5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2 755 172,4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11 323,5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11 414,4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14 783,9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11 333,4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25 919 563,1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25 283 860,0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947 099,1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891 458,1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338 409,4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338 409,4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1 674 477,6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1 671 305,7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8 352,1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9 416,8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1 584 809,9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1 559 623,2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2 612 683,7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2 603 027,0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13 801 936,4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13 521 489,3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1 259 890,6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1 143 903,6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3 691 904,3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3 545 226,9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11 128 609,8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10 025 968,3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6 263 696,5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6 293 514,1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3 277 835,3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2 174 491,0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584 525,5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471 218,4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1 002 552,5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1 086 744,8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1 178 635,5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1 878 495,5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7 741,8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222 593,2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223 398,1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947 842,3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1 647 355,6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81 720 400,0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83 538 636,0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848 995,8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748 491,3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15 009 625,8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14 880 351,3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715 485,8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667 120,2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5 686 770,8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5 888 256,1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69 498,9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69 878,5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3 280 937,2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3 413 626,2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976 748,1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966 025,0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240 415,7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240 415,7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54 891 921,9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56 664 471,7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1 846 842,0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1 864 400,7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1 622 885,0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1 639 377,7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49 951,7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50 469,6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174 005,3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174 553,4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48 323 940,0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47 820 520,3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15 399 966,2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15 391 564,8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12 036 123,7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12 002 926,3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417 526,9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417 526,9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1 867 571,2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1 839 873,0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488 376,4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488 376,4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877 132,2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899 589,8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17 237 243,4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16 780 663,1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56 270 449,2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50 649 351,4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2 314 395,0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2 088 489,5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6 962 818,8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6 930 445,3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24 664 968,6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21 848 338,8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20 471 578,0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18 007 635,9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1 856 688,8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1 774 441,9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5 356 978,7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4 652 178,8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86 750,6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73 850,7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1 574 751,6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1 357 615,5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3 650 649,6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3 175 885,7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44 826,9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44 826,9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784 235,9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781 235,9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610 276,6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612 276,6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149 576,4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144 576,4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4 911 916,1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5 826 892,6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4 911 916,1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5 826 892,6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14 804 920,3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15 379 318,2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12 659 509,9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13 168 698,6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2 145 410,4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2 210 619,6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2539" w:rsidRPr="00A52539" w:rsidTr="00A52539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52539" w:rsidRPr="00A52539" w:rsidRDefault="00A52539" w:rsidP="00A52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274 465 622,0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52539" w:rsidRPr="00A52539" w:rsidRDefault="00A52539" w:rsidP="00A525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274 369 431,9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A52539" w:rsidRPr="00A52539" w:rsidRDefault="00A52539" w:rsidP="00D15AFE">
            <w:pPr>
              <w:suppressAutoHyphens/>
              <w:spacing w:after="0" w:line="240" w:lineRule="auto"/>
              <w:ind w:left="-191" w:right="-57" w:hanging="4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25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1C047E" w:rsidRDefault="00D92AB1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EA50AD">
          <w:headerReference w:type="default" r:id="rId8"/>
          <w:pgSz w:w="11906" w:h="16838" w:code="9"/>
          <w:pgMar w:top="1134" w:right="851" w:bottom="1134" w:left="1701" w:header="567" w:footer="567" w:gutter="0"/>
          <w:pgNumType w:start="1237"/>
          <w:cols w:space="708"/>
          <w:docGrid w:linePitch="360"/>
        </w:sect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</w:t>
      </w:r>
      <w:r w:rsid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14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  <w:bookmarkStart w:id="0" w:name="_GoBack"/>
      <w:bookmarkEnd w:id="0"/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"Приложение 14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B18FF">
        <w:rPr>
          <w:rFonts w:ascii="Times New Roman" w:hAnsi="Times New Roman"/>
          <w:spacing w:val="-2"/>
          <w:sz w:val="28"/>
          <w:szCs w:val="28"/>
        </w:rPr>
        <w:t>от 2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6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20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106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011A31">
      <w:pPr>
        <w:spacing w:after="0" w:line="240" w:lineRule="auto"/>
        <w:ind w:right="-59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747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709"/>
        <w:gridCol w:w="567"/>
        <w:gridCol w:w="708"/>
        <w:gridCol w:w="1985"/>
        <w:gridCol w:w="709"/>
        <w:gridCol w:w="1842"/>
        <w:gridCol w:w="296"/>
      </w:tblGrid>
      <w:tr w:rsidR="008E0DA6" w:rsidRPr="008E0DA6" w:rsidTr="00A02F88">
        <w:trPr>
          <w:cantSplit/>
        </w:trPr>
        <w:tc>
          <w:tcPr>
            <w:tcW w:w="8931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0DA6" w:rsidRPr="008E0DA6" w:rsidTr="00A02F88">
        <w:trPr>
          <w:cantSplit/>
        </w:trPr>
        <w:tc>
          <w:tcPr>
            <w:tcW w:w="8931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850A9" w:rsidRPr="002850A9" w:rsidTr="00A02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29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638 720,8</w:t>
            </w:r>
          </w:p>
        </w:tc>
      </w:tr>
      <w:tr w:rsidR="002850A9" w:rsidRPr="002850A9" w:rsidTr="00A02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29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614 450,7</w:t>
            </w:r>
          </w:p>
        </w:tc>
      </w:tr>
      <w:tr w:rsidR="002850A9" w:rsidRPr="002850A9" w:rsidTr="00A02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29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605 814,7</w:t>
            </w:r>
          </w:p>
        </w:tc>
      </w:tr>
      <w:tr w:rsidR="002850A9" w:rsidRPr="002850A9" w:rsidTr="00A02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29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605 814,7</w:t>
            </w:r>
          </w:p>
        </w:tc>
      </w:tr>
      <w:tr w:rsidR="002850A9" w:rsidRPr="002850A9" w:rsidTr="00A02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29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605 814,7</w:t>
            </w:r>
          </w:p>
        </w:tc>
      </w:tr>
      <w:tr w:rsidR="002850A9" w:rsidRPr="002850A9" w:rsidTr="00A02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29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510 409,4</w:t>
            </w:r>
          </w:p>
        </w:tc>
      </w:tr>
      <w:tr w:rsidR="002850A9" w:rsidRPr="002850A9" w:rsidTr="00A02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After w:val="1"/>
          <w:wAfter w:w="29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455 869,7</w:t>
            </w:r>
          </w:p>
        </w:tc>
      </w:tr>
    </w:tbl>
    <w:p w:rsidR="00A02F88" w:rsidRDefault="00A02F88">
      <w:r>
        <w:br w:type="page"/>
      </w:r>
    </w:p>
    <w:tbl>
      <w:tblPr>
        <w:tblOverlap w:val="never"/>
        <w:tblW w:w="15877" w:type="dxa"/>
        <w:tblInd w:w="-6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931"/>
        <w:gridCol w:w="709"/>
        <w:gridCol w:w="567"/>
        <w:gridCol w:w="708"/>
        <w:gridCol w:w="1985"/>
        <w:gridCol w:w="709"/>
        <w:gridCol w:w="1842"/>
        <w:gridCol w:w="426"/>
      </w:tblGrid>
      <w:tr w:rsidR="00A02F88" w:rsidRPr="002850A9" w:rsidTr="00A02F88">
        <w:trPr>
          <w:gridAfter w:val="1"/>
          <w:wAfter w:w="426" w:type="dxa"/>
          <w:cantSplit/>
          <w:tblHeader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2F88" w:rsidRPr="008E0DA6" w:rsidRDefault="00A02F88" w:rsidP="00F078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2F88" w:rsidRPr="008E0DA6" w:rsidRDefault="00A02F88" w:rsidP="00F078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2F88" w:rsidRPr="008E0DA6" w:rsidRDefault="00A02F88" w:rsidP="00F078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2F88" w:rsidRPr="008E0DA6" w:rsidRDefault="00A02F88" w:rsidP="00F078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2F88" w:rsidRPr="008E0DA6" w:rsidRDefault="00A02F88" w:rsidP="00F078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2F88" w:rsidRPr="008E0DA6" w:rsidRDefault="00A02F88" w:rsidP="00F078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02F88" w:rsidRPr="008E0DA6" w:rsidRDefault="00A02F88" w:rsidP="00F078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455 869,7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52 609,1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52 609,1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14 253,8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14 253,8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14 253,8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77 905,5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77 905,5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77 905,5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3 246,0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3 246,0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3 246,0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24 270,1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24 270,1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24 270,1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24 270,1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24 270,1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24 270,1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24 270,1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96 677,6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94 143,1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94 143,1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94 143,1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94 143,1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94 143,1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75 910,4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75 910,4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3 871,5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3 871,5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147 986,4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147 986,4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147 986,4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147 986,4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147 986,4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147 986,4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147 986,4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144 316,5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144 316,5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3 669,9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3 669,9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43 503,2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43 503,2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43 503,2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43 503,2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43 503,2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43 503,2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40 727,2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39 030,8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39 030,8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1 695,4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1 695,4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219 151,5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219 151,5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219 151,5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219 151,5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219 151,5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219 151,5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214 103,0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186 161,3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186 161,3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26 922,0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26 922,0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20 040 454,7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20 040 454,7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3 243 415,7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3 243 415,7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96 607,8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96 607,8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96 367,8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91 700,7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91 700,7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4 664,1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4 664,1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469 035,6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469 035,6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469 035,6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469 035,6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469 035,6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1 844 944,0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1 844 944,0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1 844 944,0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1 844 944,0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1 844 944,0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626 747,6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626 747,6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501 279,9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501 279,9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501 279,9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125 467,7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125 467,7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125 467,7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206 080,7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206 080,7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206 080,7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206 080,7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206 080,7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16 797 039,0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183 509,1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183 509,1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182 782,5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182 782,5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182 782,5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182 782,5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16 613 529,9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2 302 150,0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2 302 150,0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2 302 150,0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13 577 013,8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5 143 518,9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5 073 518,9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350 381,1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350 381,1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4 720 407,5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4 720 407,5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343 736,3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343 736,3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343 736,3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343 736,3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3 108 028,9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3 108 028,9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3 108 028,9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3 108 028,9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4 981 729,7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1 777 698,8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1 777 698,8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1 777 698,8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418 942,5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418 942,5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418 942,5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1 279 000,0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1 279 000,0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1 279 000,0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734 366,1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78 802,7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78 802,7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78 802,7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78 802,7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655 563,4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575 563,4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575 563,4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575 563,4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80 024 016,7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78 639 304,7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383 309,2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383 309,2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179 912,0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179 912,0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203 397,2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147 620,2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147 620,2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147 620,2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147 620,2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55 777,0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55 777,0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55 777,0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55 777,0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12 438 116,5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12 438 116,5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10 767,7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6 076 464,7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5 986 866,3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2 723 807,5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2 047 490,5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2 047 490,5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489 209,1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489 209,1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120 625,5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120 625,5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54 847,1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54 847,1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1 566 605,7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55 591,0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55 591,0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313 637,2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313 637,2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313 637,2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1 369 206,4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1 369 206,4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1 369 206,4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83 789,1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20 393,6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20 393,6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20 393,6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детских технопарков "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Кванториум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21 361,8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21 361,8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21 361,8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27 322,1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27 322,1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27 322,1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4 059,3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6 348 336,9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3 477 911,0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3 477 911,0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3 477 911,0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3 477 911,0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2 862 225,9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1 865 099,8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1 865 099,8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1 865 099,8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997 126,1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997 126,1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997 126,1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327 845,1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327 845,1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327 845,1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193 812,4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193 812,4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193 812,4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22 758,0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171 054,4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134 032,7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38 319,8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5 079,2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5 079,2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31 491,0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31 491,0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1 749,6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63 604,5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63 604,5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63 604,5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32 108,4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23 474,5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23 474,5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4 680 969,5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4 680 969,5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4 010 109,4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3 871 721,0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3 834 814,1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3 834 814,1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2 702 683,3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1 132 130,8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36 906,9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36 906,9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26 185,9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10 721,0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138 388,4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54 604,1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54 604,1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5 454,2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49 149,9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83 784,3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83 784,3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83 784,3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670 860,1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670 860,1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258 756,6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258 756,6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183 491,9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75 264,7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412 103,5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412 103,5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295 478,3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116 625,2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49 815,7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48 795,2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48 795,2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48 795,2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48 795,2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48 795,2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1 695,6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47 099,6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3 502 336,7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3 502 336,7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2 801 575,6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2 801 575,6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2 801 575,6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2 801 575,6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2 801 575,6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700 761,1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700 761,1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692 584,6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692 584,6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692 584,6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Выплаты обучающимся по образовательным программам среднего профессионального образования и высшего образования в период прохождения практической подготовки в условиях распространения новой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инфекции, вызванной COVID-19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8 176,5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8 176,5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8 176,5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1 420 165,0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1 420 165,0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223 704,2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223 704,2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223 704,2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169 925,5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161 531,5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161 531,5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161 531,5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161 531,5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1 017 035,3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256 740,1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256 740,1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256 740,1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256 740,1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760 295,2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760 295,2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760 295,2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760 295,2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243 125,0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241 342,8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241 342,8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241 342,8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241 342,8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241 342,8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55 593 622,0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55 541 711,5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1 668 448,8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1 579 424,1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26 565,4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26 565,4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26 565,4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174 618,6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174 618,6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174 618,6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1 378 240,1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245 034,4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221 927,6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20 106,8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1 132 205,7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1 067 514,7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89 024,7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89 024,7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89 024,7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8 476,4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80 548,3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53 253 331,0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53 200 040,0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53 187 631,1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53 187 631,1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53 187 631,1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11 456,5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7 299,9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3 499,9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4 084,9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4 084,9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13 071,2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13 071,2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13 071,2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13 071,2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32 914,9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11 024,9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11 024,9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11 024,9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21 890,0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21 890,0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21 890,0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85 809,7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78 759,7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78 759,7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78 759,7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40 393,2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10 143,0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493 728,8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192 412,0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192 412,0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179 258,6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179 258,6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151 316,8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40 840,7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40 840,7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40 840,7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110 476,1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110 476,1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110 476,1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40 148,3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40 148,3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39 848,3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10 643,9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10 643,9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10 643,9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29 204,4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29 204,4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29 204,4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6 011,9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1 384 712,0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1 384 712,0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1 384 712,0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1 384 712,0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1 384 712,0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249 185,0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249 185,0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249 185,0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1 135 527,0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1 135 527,0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1 135 527,0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3 152 476,5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908 377,9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158 008,4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158 008,4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158 008,4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158 008,4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157 289,3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157 289,3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157 289,3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288 981,2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288 981,2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216 277,8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216 277,8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216 277,8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216 277,8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216 277,8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72 703,4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72 703,4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72 703,4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72 703,4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72 703,4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453 678,3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4 739,3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4 739,3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4 739,3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4 739,3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4 739,3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4 739,3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448 939,0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448 939,0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448 939,0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426 296,7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426 296,7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426 296,7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2 238 966,3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2 100 531,4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2 082 014,4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829 418,1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149 262,1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126 952,9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126 952,9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126 952,9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9 079,7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426 197,8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425 518,5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425 518,5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425 518,5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243 658,2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243 658,2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243 658,2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243 658,2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1 252 596,3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973 391,7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973 391,7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495 539,0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477 852,7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4 443,5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4 443,5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1 942,0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1 942,0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3 181,4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3 181,4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4 638,7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9 072,4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6 241,7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151 614,4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63 735,9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63 735,9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63 735,9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87 878,5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87 878,5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87 878,5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59 052,3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52 419,6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52 419,6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52 419,6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6 082,7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12 722,8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12 222,8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"Форум национального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10 051,4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53 809,0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53 809,0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53 809,0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53 809,0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53 809,0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53 809,0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53 809,0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84 625,9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84 625,9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84 625,9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84 625,9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84 625,9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81 665,5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81 665,5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5 132,3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5 132,3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5 132,3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5 132,3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5 132,3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5 132,3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5 132,3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5 132,3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1 941 509,9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519 984,9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519 984,9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510 650,7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457 334,1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262 334,1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145 622,3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145 622,3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145 622,3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108 504,8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108 504,8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108 504,8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экспоиндустрии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30 312,9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27 145,0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27 145,0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25 357,5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25 357,5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3 167,9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17 184,0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17 184,0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5 819,7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5 819,7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3 082,2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3 082,2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3 082,2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3 082,2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3 082,2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3 082,2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5 752,0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5 752,0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5 752,0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5 752,0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5 752,0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5 752,0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212 939,2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212 939,2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212 939,2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212 939,2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212 939,2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212 939,2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212 939,2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212 939,2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1 208 585,8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820 955,8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816 255,8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406 482,1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406 482,1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406 482,1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406 482,1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406 482,1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экспоиндустрии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396 918,7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306 378,9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306 378,9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306 378,9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306 378,9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24 382,9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363 247,1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1 530,0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1 530,0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1 530,0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1 530,0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360 877,1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124 126,0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124 126,0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124 126,0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120 192,4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120 192,4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5 968 279,0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188 862,5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169 038,5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168 621,9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168 621,9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168 621,9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168 621,9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168 621,9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168 621,9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5 778 604,7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234 683,8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234 683,8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234 683,8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200 225,1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166 480,5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166 480,5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166 480,5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25 959,5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25 959,5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25 959,5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12 189,2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13 770,3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8 499,2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8 499,2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8 499,2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8 499,2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504 988,4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504 988,4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495 421,5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418 892,1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418 892,1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418 892,1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418 892,1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76 529,4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2 426,9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2 426,9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2 426,9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64 102,6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64 102,6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64 102,6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9 566,9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9 566,9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9 566,9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9 566,9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9 566,9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4 986 951,7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4 980 782,0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4 971 813,1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658 268,6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658 105,3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658 105,3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420 204,0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237 901,3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165 961,4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165 961,4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165 961,4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12 156,0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153 805,4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1 340 984,5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1 340 984,5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1 340 984,5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1 340 984,5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2 676 488,0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2 676 488,0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2 676 488,0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1 004 407,1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1 672 080,9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3 815,0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3 815,0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3 815,0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48 244,1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48 244,1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3 736,7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3 736,7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37 542 886,9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61 621,3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7 129,0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7 129,0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54 421,3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54 421,3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54 421,3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54 421,3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37 470 287,9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1 415 823,9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1 415 823,9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1 415 823,9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1 415 823,9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77 111,7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76 340,5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76 340,5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Региональная социальная доплата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8 418,0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8 418,0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8 418,0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1 330 294,2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1 330 294,2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1 330 294,2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7 321 220,8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7 321 220,8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6 523 102,8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6 523 102,8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6 400 366,4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6 400 366,4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6 303 116,8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97 249,6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21 140,4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21 140,4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21 140,4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101 596,0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47 927,3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47 927,3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53 668,7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53 668,7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795 928,0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689 814,9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689 814,9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598 573,9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598 573,9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86 073,7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86 073,7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106 113,1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106 113,1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106 113,1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106 113,1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7 729 579,4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7 717 683,4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61 090,2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61 090,2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61 090,2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60 466,0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60 466,0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7 621 614,8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2 259 474,7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744 201,8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6 937,1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6 937,1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737 264,7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737 264,7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26 123,7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25 780,4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25 780,4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286 215,2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3 349,3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3 349,3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282 865,9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282 865,9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439 570,5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435 411,2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435 411,2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7 952,4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7 864,6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7 864,6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8 851,7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5 878,7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5 878,7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731 871,9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731 871,9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731 871,9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14 594,7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14 594,7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14 594,7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5 362 140,1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24 206,8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24 206,8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24 206,8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146 796,4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146 768,2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146 768,2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862 032,5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861 367,8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861 367,8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542 401,4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536 607,7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536 607,7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1 313 770,8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13 144,7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13 144,7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1 300 626,1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1 300 626,1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35 819,9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35 413,5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35 413,5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180 231,9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1 742,9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1 742,9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178 489,0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178 489,0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516 091,2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4 832,8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4 832,8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511 258,4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511 258,4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44 102,7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44 102,7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44 102,7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19 996,1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19 793,5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19 793,5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11 388,1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11 247,3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11 247,3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468 786,6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4 965,4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4 965,4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463 821,2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463 821,2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12 896,1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1 158 570,5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11 799,2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11 799,2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1 146 771,3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1 146 771,3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23 128,4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22 835,3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22 835,3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34 978,4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34 978,4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34 978,4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34 978,4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34 978,4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"Пожизненное материальное обеспечение спортсменов и тренеров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11 312,2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11 312,2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"Повышение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отраслях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19 365 760,4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19 365 760,4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19 365 760,4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6 482 391,7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12 046,6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12 046,6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12 046,6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1 294 100,0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1 293 684,7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1 293 684,7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23 770,1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23 546,2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23 546,2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140 900,7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139 434,4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139 434,4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456 481,5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452 341,7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452 341,7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24 283,8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24 045,5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24 045,5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589 177,4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25 938,8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25 938,8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563 238,6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563 238,6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3 838 767,1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3 838 767,1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3 838 767,1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R302F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R302F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01 R302F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5 087 827,3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32 835,5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32 835,5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32 835,5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161 538,6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160 116,7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160 116,7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2 631 158,6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23 529,1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23 529,1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2 607 629,5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2 607 629,5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1 142 067,8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1 142 067,8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1 142 067,8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1 094 703,9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1 094 703,9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1 094 703,9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7 795 541,4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660 976,4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660 976,4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660 976,4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79 944,1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79 944,1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79 944,1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2 050 251,2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2 050 251,2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2 050 251,2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1 291 079,5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1 279 401,0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1 279 401,0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442 671,3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441 193,9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441 193,9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1 226 262,0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11 616,3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11 616,3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1 214 645,7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1 214 645,7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2 063,4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1 587 195,5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1 564 846,0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1 564 846,0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455 098,0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451 158,1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451 158,1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1 637 903,4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1 635 270,1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751 828,2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642 249,9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642 249,9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642 249,9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642 249,9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109 578,3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109 578,3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98 967,3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98 967,3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407 313,0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348 475,9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2 455,6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2 455,6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2 455,6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331 785,7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156 387,7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156 387,7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175 398,0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175 398,0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3 050,5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9 147,0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4 987,5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4 987,5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3 439,5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3 354,5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35 525,5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18 324,1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14 324,1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14 324,1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14 324,1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474 354,9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473 774,9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472 941,4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459 507,1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459 507,1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13 160,7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13 160,7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99 086,2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96 396,1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96 396,1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96 396,1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96 396,1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68 932,1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67 157,9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67 157,9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7 321,7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7 321,7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7 321,7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20 142,3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20 142,3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20 142,3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2 023 889,7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6 896,3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1 315 464,1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1 253 985,0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1 252 685,0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1 203 153,2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44 571,3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44 571,3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43 756,5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43 756,5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592 708,6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195 724,3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195 724,3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195 724,3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396 984,3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103 954,3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103 954,3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18 295,3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18 295,3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274 200,2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274 200,2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551 169,1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424 627,9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376 827,9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376 827,9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44 765,5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44 765,5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126 541,2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113 721,6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113 721,6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12 274,6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12 274,6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2 340,0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28 835,0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8 188,8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8 188,8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18 356,8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11 025,8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1 839,6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1 839,6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1 839,6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9 186,2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3 941,0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3 941,0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самозанятости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7 331,0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699 257,3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699 257,3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699 257,3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699 257,3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699 257,3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699 257,3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3 561,0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3 561,0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676 995,4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665 614,1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11 381,3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18 700,9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18 700,9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3 198 824,2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3 179 347,9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3 175 405,2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3 175 405,2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104 442,0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98 119,6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74 142,5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62 980,4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62 980,4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10 789,8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10 789,8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2 496,8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2 496,8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21 402,4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21 402,4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21 402,4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6 322,4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6 322,4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6 322,4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6 322,4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291 867,6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121 267,6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121 267,6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121 267,6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121 267,6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2 779 095,6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94 838,0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94 838,0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92 894,5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92 894,5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Центроспас-Югория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2 655 333,0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2 655 333,0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2 467 143,6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2 467 143,6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162 846,5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162 846,5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22 080,3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22 080,3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6 829,2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6 829,2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3 942,7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3 942,7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3 942,7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3 862,7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3 862,7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3 862,7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3 862,7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19 476,3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19 476,3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19 476,3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19 476,3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19 476,3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19 476,3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18 820,2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18 820,2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59 615,1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59 615,1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59 615,1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59 615,1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59 615,1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59 615,1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50 501,3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48 095,1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48 095,1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9 113,8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8 413,8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8 413,8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286 448,8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14 654,4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14 654,4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14 654,4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14 654,4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14 654,4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14 654,4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14 654,4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14 654,4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252 106,3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252 106,3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18 026,8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18 026,8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2 609 223,9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2 609 223,9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2 609 223,9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2 483 123,9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2 177 488,9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2 177 488,9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891 294,3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891 294,3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891 294,3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1 286 194,6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138 341,6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138 341,6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1 130 353,0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1 130 353,0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305 635,0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169 361,2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169 361,2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159 852,8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159 852,8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7 066,4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7 066,4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2 442,0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2 442,0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136 273,8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136 273,8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136 273,8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136 273,8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Управляющая компания "Промышленные парки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439 936,0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436 091,3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436 091,3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436 091,3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134 543,2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117 675,8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113 511,8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113 511,8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16 867,4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16 867,4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16 867,4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301 548,1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301 548,1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4 884 571,1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4 884 571,1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355 401,8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355 401,8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355 401,8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28 958,9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28 958,9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28 958,9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28 958,9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229 057,3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229 057,3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229 057,3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229 057,3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"Финансовая поддержка (субсидия) за счет средств государственной корпорации – Фонда содействия реформированию жилищно-коммунального хозяйства на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энергоэффективный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капитальный ремонт"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мероприятий по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софинансированию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работ и (или) услуг по замене в многоквартирных домах лифтов с истекшим назначенным сроком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96 739,1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11 593,3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11 593,3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11 593,3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85 145,8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81 020,9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81 020,9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4 124,9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4 124,9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2 279 157,0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2 279 157,0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238 583,7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79 633,3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79 633,3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79 633,3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79 633,3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158 950,4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158 950,4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158 950,4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158 950,4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1 003 136,7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823 575,3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823 575,3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823 575,3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823 575,3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179 561,4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179 561,4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179 561,4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179 561,4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1 037 436,6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897 205,9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794 959,4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794 959,4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794 959,4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102 246,5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102 246,5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102 246,5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140 230,7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4 093,1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4 093,1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4 093,1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136 137,6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136 137,6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136 137,6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1 646 131,6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1 646 131,6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1 646 131,6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1 646 131,6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447 812,1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447 812,1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447 812,1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918 319,5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918 319,5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918 319,5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603 880,7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603 880,7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323 924,7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323 924,7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323 924,7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323 924,7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323 924,7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279 927,4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195 538,7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195 538,7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195 538,7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195 538,7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84 388,7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84 388,7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82 329,5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82 329,5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16 480 718,9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82 729,7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82 729,7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82 729,7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82 729,7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69 862,7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69 862,7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69 862,7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69 862,7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12 867,0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12 867,0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12 867,0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12 867,0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478 792,4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471 492,4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471 492,4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56 790,0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56 790,0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56 790,0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56 790,0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56 790,0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414 702,4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118 438,3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118 438,3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113 664,2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113 664,2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86 860,4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86 860,4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86 860,4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86 860,4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209 403,7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209 403,7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169 043,0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169 043,0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18 269,7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18 269,7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11 440 705,4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11 387 426,1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11 387 426,1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10 442 426,1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4 362 184,4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4 362 184,4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4 362 184,4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4 362 184,4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6 080 241,7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1 878 063,9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1 878 063,9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1 878 063,9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4 202 177,8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4 202 177,8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4 202 177,8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53 279,3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53 279,3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52 777,3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52 777,3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52 777,3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52 777,3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52 777,3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725 340,8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109 316,1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109 316,1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109 316,1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109 316,1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109 316,1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109 316,1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109 316,1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322 524,7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322 524,7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322 524,7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322 524,7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301 824,7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301 824,7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301 824,7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716 372,8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716 372,8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716 372,8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716 372,8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716 372,8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455 452,8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455 452,8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455 452,8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3 036 777,8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2 638 696,0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3 492,0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3 492,0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3 492,0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3 492,0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3 492,0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3 492,0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2 635 204,0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2 635 204,0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197 697,9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197 697,9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197 697,9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45 920,8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45 920,8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45 920,8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1 349 168,2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459 288,1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459 288,1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459 288,1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875 631,2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875 631,2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875 631,2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1 030 785,0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1 030 785,0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1 030 785,0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1 030 785,0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260 123,5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260 123,5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260 123,5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жильем молодых семей"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260 123,5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260 123,5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260 123,5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260 123,5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137 958,3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137 958,3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137 958,3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137 958,3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134 270,3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134 270,3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134 270,3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19 031 674,2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1 913 025,5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339 443,4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339 443,4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339 443,4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339 443,4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339 443,4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324 206,9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324 206,9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15 226,5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15 226,5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1 572 822,1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1 572 822,1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1 572 822,1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1 572 822,1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1 572 822,1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1 572 822,1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21 287,1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21 287,1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21 287,1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21 287,1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16 680,3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16 680,3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16 680,3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16 680,3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1 724 012,1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15 319 709,7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1 873 020,3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1 866 020,3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866 020,3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666 020,3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666 020,3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666 020,3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666 020,3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2 014 248,5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2 014 248,5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2 014 248,5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1 564 248,5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789 667,9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789 667,9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789 667,9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774 580,6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774 580,6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774 580,6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2 732 697,1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51 173,4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51 173,4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51 173,4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51 173,4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28 535,3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28 535,3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28 535,3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28 535,3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2 461 844,6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352 703,4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352 703,4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352 703,4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349 998,9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349 998,9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349 998,9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349 998,9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9 419,2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8 349,2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8 349,2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8 349,2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8 349,2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1 702 690,1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1 702 190,1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1 702 190,1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22 491,3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22 491,3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22 491,3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22 491,3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1 093 883,5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707 949,2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707 949,2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707 949,2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295 965,8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295 965,8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295 965,8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70 994,1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70 994,1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70 994,1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18 974,4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18 974,4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18 974,4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481 360,5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174 881,3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93 420,6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93 420,6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74 157,3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74 157,3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306 479,2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262 724,5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262 724,5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43 754,7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43 754,7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104 454,8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Увеличение площади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20 439,8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лесовосстановлению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лесоразведению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5 629,8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5 629,8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5 629,8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лесопожарной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76 878,0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76 878,0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76 878,0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397 031,9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экспоиндустрии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395 431,9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395 431,9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395 431,9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395 431,9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369 305,6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369 305,6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24 119,4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24 119,4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219 679,1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219 679,1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201 578,4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201 578,4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200 403,4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199 832,5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199 832,5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199 832,5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6 087,1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6 087,1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11 924,9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11 924,9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67 429,1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67 429,1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41 037,6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41 037,6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41 037,6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41 037,6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27 724,8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27 724,8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27 724,8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26 391,5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26 391,5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26 391,5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26 391,5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463 860,3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40 166,0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40 166,0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39 416,0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39 416,0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39 416,0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39 416,0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36 666,0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36 666,0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423 694,3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32 056,3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32 056,3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31 456,3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11 070,5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11 070,5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11 070,5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4 230,0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4 230,0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383 438,0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383 438,0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375 927,1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345 404,3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345 404,3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305 459,9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305 459,9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36 349,8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36 349,8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"Чистая страна"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30 522,8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30 522,8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30 522,8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30 522,8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"Проектирование и строительство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строительство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дамб обвалования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84 869,1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84 869,1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84 869,1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84 869,1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84 869,1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34 247,5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34 247,5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33 489,2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33 489,2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50 621,6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38 759,6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35 337,0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35 337,0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9 262,0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9 262,0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9 262,0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103 211,0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91 053,2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86 778,5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86 778,5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4 274,7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4 274,7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1 689 821,6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358 873,7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358 873,7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104 777,7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101 017,1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101 017,1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101 017,1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3 760,6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3 760,6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3 760,6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3 513,2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3 513,2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на территории Ханты-Мансийского автономного округа – Югры (РИСОГД)"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202 903,6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201 657,2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18 542,0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18 542,0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18 542,0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18 542,0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165 115,2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165 115,2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165 115,2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165 115,2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"Разработка, внедрение и техническое сопровождение автоматизированной информационной системы мониторинга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1 300 932,7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1 300 932,7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51 288,0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51 288,0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51 288,0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51 288,0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51 288,0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51 288,0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1 246 910,2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1 009 358,4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450 227,0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426 663,3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425 163,3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425 163,3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20 863,7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16 863,7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16 863,7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373 217,9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373 217,9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373 217,9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373 217,9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185 913,5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185 913,5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176 130,2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176 130,2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237 551,8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103 230,8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103 230,8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103 230,8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103 230,8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12 577,2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12 577,2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12 577,2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12 577,2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121 743,8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121 743,8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121 743,8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121 743,8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услуг связи для обеспечения работы правоохранительных органов с ГИС "Цифровое уведомление"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321 602,7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254 392,7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254 115,2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224 652,3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74 999,8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5 991,0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рецидивных преступлений"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реклама в сфере профилактики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10 458,2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139 194,3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139 194,3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139 194,3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136 434,3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136 434,3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29 462,9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29 462,9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26 062,9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26 062,9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26 062,9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26 062,9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67 210,0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3 014 082,5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1 892 811,0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1 892 811,0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1 892 811,0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25 611,2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25 611,2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25 611,2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25 611,2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25 611,2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1 867 199,8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1 867 199,8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1 867 199,8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1 867 199,8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1 867 199,8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945 558,7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890 558,7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885 558,7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384 282,3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384 282,3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73 530,1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73 530,1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73 530,1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310 752,2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303 551,5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303 551,5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481 776,4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самозанятыми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гражданами"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5 923,6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5 623,6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5 623,6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5 623,6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225 404,2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126 763,2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85 779,3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85 779,3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40 983,9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40 983,9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20 641,0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20 641,0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20 641,0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250 448,6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57 339,9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57 339,9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57 339,9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содействия кредитованию малого и среднего бизнеса "Югорская региональная гарантийная организация"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165 108,7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165 108,7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165 108,7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микрокредитная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175 712,8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69 539 993,5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56 047 660,4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18 322 437,2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18 322 437,2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3 758 880,8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3 758 880,8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3 724 002,2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28 968,9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28 968,9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7 672,7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7 672,7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3 687 250,6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3 324 068,9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363 181,7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34 878,6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34 878,6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34 772,6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12 649 913,0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2 390 805,9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1 889,8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Cофинансирование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2 388 106,2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2 388 106,2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2 388 106,2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29 437,0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29 437,0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29 437,0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29 437,0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9 641 114,8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9 522 245,8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1 268 224,0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1 268 224,0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358 657,3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358 657,3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7 840 840,5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7 840 840,5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54 524,0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54 524,0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108 543,7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108 543,7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108 543,7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инфекции (COVID-19) методами амплификации нуклеиновых кислот,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10 325,3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10 325,3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10 325,3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69 186,5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69 186,5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69 186,5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69 186,5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112 857,4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27 826,4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27 826,4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27 826,4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85 031,0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85 031,0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85 031,0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406 511,4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68 611,4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68 611,4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68 611,4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337 900,0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337 900,0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337 900,0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1 280 893,0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761 919,9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760 028,6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760 028,6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760 028,6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1 891,3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518 973,1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513 776,9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513 776,9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513 776,9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5 196,2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5 196,2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5 196,2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374 538,9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332 101,4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332 101,4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332 101,4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327 251,4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42 437,5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106 808,7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106 808,7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77 330,1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77 330,1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77 330,1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29 478,6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29 478,6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29 478,6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151 402,8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151 402,8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151 402,8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151 402,8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151 402,8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15 241 996,5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15 241 996,5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10 910 400,0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4 712,7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4 712,7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4 712,7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4 712,7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7 328 779,2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6 805 257,1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6 563,8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6 563,8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6 768 897,3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6 027 801,8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741 095,5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16 678,6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16 599,9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15 975,2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624,7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278 115,1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278 115,1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278 115,1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228 728,4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228 389,6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222 641,2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5 748,4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3 530 028,0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143 275,8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143 275,8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143 275,8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муковисцидозом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гемолитико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мукополисахаридозом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I, II и VI типов,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апластической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Прауэра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6 065,0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405 279,3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370 959,3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370 959,3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34 320,0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34 320,0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2 975 407,9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2 975 407,9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2 975 407,9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46 861,8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7 776,3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7 776,3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7 776,3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39 085,5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39 085,5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39 085,5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3 461 720,0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44 435,0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44 435,0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44 435,0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44 435,0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3 311 058,3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3 243 966,0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673 982,8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673 982,8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365 617,4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365 617,4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2 202 632,6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2 202 632,6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1 733,2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1 733,2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6 280,7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60 811,6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60 811,6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60 811,6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34 084,6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34 084,6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34 084,6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34 084,6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70 362,1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70 362,1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70 362,1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70 362,1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53 019,5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22 765,2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22 765,2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22 765,2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22 765,2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30 254,3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30 254,3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30 254,3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30 254,3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30 517,3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9 788,0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20 729,3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20 729,3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20 729,3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20 729,3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785 639,7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785 639,7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22 640,3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22 640,3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20 145,3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2 495,0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762 999,4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706 560,2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706 560,2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56 439,2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56 439,2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436 576,1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436 576,1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243 605,6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243 605,6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243 597,4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239 509,7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224 965,3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14 544,4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184 384,6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178 034,6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178 034,6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14 241,1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14 241,1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17 349,1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17 349,1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146 444,4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146 444,4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8 585,9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1 940,9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6 645,0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6 645,0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6 645,0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6 645,0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2 235 694,3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2 235 694,3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2 235 694,3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1 460 942,3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1 436 005,0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320 493,0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320 493,0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127 214,1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127 214,1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985 469,2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939 654,1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45 815,1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24 937,3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19 669,0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19 403,5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774 752,0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629 332,0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629 332,0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629 332,0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489 685,8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489 685,8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489 685,8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489 685,8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489 685,8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90 765,2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90 765,2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26 265,9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26 265,9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372 303,7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30 450,0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341 853,7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966 711,2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966 711,2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73 756,5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73 756,5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73 756,5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73 756,5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59 921,5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13 835,0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886 694,9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886 694,9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886 694,9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427 969,5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427 969,5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312 582,2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312 582,2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45 927,7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28 983,5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16 944,2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97 627,7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97 627,7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2 587,8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6 259,8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18 354 559,3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18 346 932,6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1 629 518,2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113 729,4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113 729,4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113 729,4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113 729,4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210 087,6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38 788,7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38 788,7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38 788,7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171 298,9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171 298,9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171 298,9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775 317,8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775 317,8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614 751,3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614 751,3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145 209,3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145 209,3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11 581,9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11 581,9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530 383,4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530 383,4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119 053,1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119 053,1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41 722,5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41 722,5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369 564,8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369 564,8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710 285,3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9 700,7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24 830,9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24 830,9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335 871,4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335 871,4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335 871,4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335 871,4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58 714,5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58 714,5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58 714,5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58 714,5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271 171,3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271 171,3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271 171,3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271 171,3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555 238,2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239 334,8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239 334,8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239 334,8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239 334,8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315 903,4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279 903,4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240 215,3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240 215,3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32 358,1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32 358,1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2 330,0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43 630,7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40 630,7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12 455,0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12 455,0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12 455,0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28 175,7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28 175,7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28 175,7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165 900,0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382 154,2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288 696,5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229 596,5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229 596,5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229 596,5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93 457,7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93 457,7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93 457,7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93 457,7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14 778 647,8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4 435 230,5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4 294 230,5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4 294 230,5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4 294 230,5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396 163,3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271 730,3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261 604,2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261 604,2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9 718,6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9 718,6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124 433,0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124 433,0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124 433,0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9 434 447,3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коронавирусную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93 362,4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93 362,4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93 362,4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249 405,4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249 405,4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249 405,4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668 714,6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668 714,6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668 714,6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512 806,7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512 806,7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405 955,8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405 955,8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106 850,9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106 850,9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79 343,2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79 343,2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79 343,2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79 343,2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79 343,2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абилитации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13 490 983,1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13 490 983,1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13 490 983,1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1 000 440,8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1 000 440,8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557 137,5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557 137,5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472 676,7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84 460,8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426 116,8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842,8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425 274,0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413 476,5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11 797,5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17 186,5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17 186,5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16 478,5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12 490 542,3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183 685,7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183 685,7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183 685,7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183 685,7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12 306 856,6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12 306 856,6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12 306 856,6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12 306 856,6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476 677,8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476 677,8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375 295,5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368 374,5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368 374,5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368 374,5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329 853,2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329 853,2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329 853,2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38 521,3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6 921,0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6 921,0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чипирование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оленей"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6 921,0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6 921,0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6 921,0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6 921,0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101 382,3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101 382,3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101 382,3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101 382,3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101 382,3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96 249,2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96 249,2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133 255,6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133 255,6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9 244,0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124 011,6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57 222,3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57 222,3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57 222,3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57 222,3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57 222,3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57 222,3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57 222,3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57 222,3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57 222,3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186 721,7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185 899,1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50 702,9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50 702,9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2 161,0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48 541,9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48 541,9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48 541,9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48 541,9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48 541,9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135 196,2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135 196,2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48 626,7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22 787,7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22 787,7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22 787,7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22 787,7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"Проведение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профориентационных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61 219,5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61 219,5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61 219,5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59 260,3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59 260,3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1 959,2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39 063,3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39 063,3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4 559 044,6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3 771 885,8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17 681,3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17 681,3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17 681,3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13 417,0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13 368,3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4 264,3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4 264,3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4 264,3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859 313,9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859 313,9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859 313,9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859 313,9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859 313,9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770 512,0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770 512,0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87 194,8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87 194,8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620 489,0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620 489,0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620 489,0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620 489,0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100 533,0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100 533,0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100 533,0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519 956,0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386 835,7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386 835,7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132 931,3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132 931,3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1 572,7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2 272 828,9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1 928 704,9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369 751,5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369 751,5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369 751,5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369 751,5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369 751,5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1 558 953,4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1 558 953,4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1 558 953,4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1 558 953,4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1 558 953,4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112 194,0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112 194,0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112 194,0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105 832,6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105 832,6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105 832,6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203 361,4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196 856,8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196 856,8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196 856,8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196 856,8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состояния, осуществлявшим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151 605,2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150 505,2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150 505,2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45 127,8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423,5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44 704,3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44 704,3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6 504,6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3 992,7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149 686,6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149 686,6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149 686,6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149 686,6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149 686,6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149 686,6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149 686,6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149 686,6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320 265,6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320 265,6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320 265,6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320 265,6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320 265,6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124 657,7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124 657,7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124 657,7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195 607,9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195 607,9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195 607,9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108 052,5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102 802,5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102 802,5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102 602,5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102 602,5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102 602,5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102 602,5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102 602,5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4 182 908,7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2 997 479,5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1 338 979,1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1 338 979,1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1 228 225,3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1 142 998,8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34 387,6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34 387,6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34 387,6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1 068 935,8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1 068 935,8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1 068 935,8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39 675,4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39 675,4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39 675,4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59 810,3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10 693,7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26 204,6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Cтимулирование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развития приоритетных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22 912,0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25 416,2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25 416,2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25 416,2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25 416,2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14 006,1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13 168,8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1 545,8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9 956,3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подотраслям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1 666,7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837,3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"Поддержка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91 187,7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"Государственная поддержка развития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91 187,7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876,4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развитие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90 311,3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90 311,3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90 311,3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1 558 500,4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15 561,1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15 561,1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15 061,1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экспоиндустрии</w:t>
            </w:r>
            <w:proofErr w:type="spellEnd"/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4 456,2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"Экспорт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T4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121 383,7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121 383,7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121 383,7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121 383,7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121 283,7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121 283,7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1 417 099,4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1 331 517,4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1 204 083,4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36 253,0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36 253,0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36 253,0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1 141 127,4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1 141 127,4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1 141 127,4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4 203,0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105 924,3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21 509,7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13 709,7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85 582,0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78 091,6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66 791,6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66 791,6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66 791,6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7 490,4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276 955,3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276 955,3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276 955,3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276 955,3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210 578,2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205 578,2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205 578,2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205 578,2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66 377,1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66 377,1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66 377,1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66 377,1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904 245,2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904 245,2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904 245,2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904 245,2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904 245,2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904 245,2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904 245,2</w:t>
            </w:r>
          </w:p>
        </w:tc>
      </w:tr>
      <w:tr w:rsidR="002850A9" w:rsidRPr="002850A9" w:rsidTr="00A02F88">
        <w:trPr>
          <w:gridAfter w:val="1"/>
          <w:wAfter w:w="426" w:type="dxa"/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904 245,2</w:t>
            </w:r>
          </w:p>
        </w:tc>
      </w:tr>
      <w:tr w:rsidR="002850A9" w:rsidRPr="002850A9" w:rsidTr="00A02F88">
        <w:trPr>
          <w:cantSplit/>
        </w:trPr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286 582 112,2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850A9" w:rsidRPr="002850A9" w:rsidRDefault="002850A9" w:rsidP="002850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850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EB520D" w:rsidRDefault="00EB520D"/>
    <w:p w:rsidR="00EB520D" w:rsidRDefault="00EB520D"/>
    <w:sectPr w:rsidR="00EB520D" w:rsidSect="00A02F88">
      <w:headerReference w:type="first" r:id="rId9"/>
      <w:pgSz w:w="16838" w:h="11906" w:orient="landscape" w:code="9"/>
      <w:pgMar w:top="1275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0A9" w:rsidRDefault="002850A9" w:rsidP="007E67F1">
      <w:pPr>
        <w:spacing w:after="0" w:line="240" w:lineRule="auto"/>
      </w:pPr>
      <w:r>
        <w:separator/>
      </w:r>
    </w:p>
  </w:endnote>
  <w:endnote w:type="continuationSeparator" w:id="0">
    <w:p w:rsidR="002850A9" w:rsidRDefault="002850A9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0A9" w:rsidRDefault="002850A9" w:rsidP="007E67F1">
      <w:pPr>
        <w:spacing w:after="0" w:line="240" w:lineRule="auto"/>
      </w:pPr>
      <w:r>
        <w:separator/>
      </w:r>
    </w:p>
  </w:footnote>
  <w:footnote w:type="continuationSeparator" w:id="0">
    <w:p w:rsidR="002850A9" w:rsidRDefault="002850A9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141579"/>
      <w:docPartObj>
        <w:docPartGallery w:val="Page Numbers (Top of Page)"/>
        <w:docPartUnique/>
      </w:docPartObj>
    </w:sdtPr>
    <w:sdtEndPr/>
    <w:sdtContent>
      <w:p w:rsidR="002850A9" w:rsidRDefault="002850A9" w:rsidP="00A02F88">
        <w:pPr>
          <w:pStyle w:val="a8"/>
          <w:jc w:val="right"/>
        </w:pPr>
        <w:r w:rsidRPr="004B1D3A">
          <w:rPr>
            <w:rFonts w:ascii="Times New Roman" w:hAnsi="Times New Roman"/>
            <w:sz w:val="24"/>
            <w:szCs w:val="24"/>
          </w:rPr>
          <w:fldChar w:fldCharType="begin"/>
        </w:r>
        <w:r w:rsidRPr="004B1D3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B1D3A">
          <w:rPr>
            <w:rFonts w:ascii="Times New Roman" w:hAnsi="Times New Roman"/>
            <w:sz w:val="24"/>
            <w:szCs w:val="24"/>
          </w:rPr>
          <w:fldChar w:fldCharType="separate"/>
        </w:r>
        <w:r w:rsidR="00D92AB1">
          <w:rPr>
            <w:rFonts w:ascii="Times New Roman" w:hAnsi="Times New Roman"/>
            <w:noProof/>
            <w:sz w:val="24"/>
            <w:szCs w:val="24"/>
          </w:rPr>
          <w:t>1258</w:t>
        </w:r>
        <w:r w:rsidRPr="004B1D3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0A9" w:rsidRDefault="002850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CD0"/>
    <w:rsid w:val="00001CE0"/>
    <w:rsid w:val="00002592"/>
    <w:rsid w:val="00002FB7"/>
    <w:rsid w:val="00005F8E"/>
    <w:rsid w:val="00010084"/>
    <w:rsid w:val="0001086E"/>
    <w:rsid w:val="00010A17"/>
    <w:rsid w:val="00011A31"/>
    <w:rsid w:val="00011A32"/>
    <w:rsid w:val="00013D94"/>
    <w:rsid w:val="000174E9"/>
    <w:rsid w:val="00020C32"/>
    <w:rsid w:val="0002197C"/>
    <w:rsid w:val="00023BFE"/>
    <w:rsid w:val="00023C3C"/>
    <w:rsid w:val="00023F30"/>
    <w:rsid w:val="0002462B"/>
    <w:rsid w:val="00024A6E"/>
    <w:rsid w:val="00026B7A"/>
    <w:rsid w:val="00027305"/>
    <w:rsid w:val="000274DB"/>
    <w:rsid w:val="00027904"/>
    <w:rsid w:val="00031C43"/>
    <w:rsid w:val="000343A6"/>
    <w:rsid w:val="000349C8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90C"/>
    <w:rsid w:val="00075A86"/>
    <w:rsid w:val="0007692C"/>
    <w:rsid w:val="00076A65"/>
    <w:rsid w:val="00077718"/>
    <w:rsid w:val="00082B69"/>
    <w:rsid w:val="000875C9"/>
    <w:rsid w:val="00093D7B"/>
    <w:rsid w:val="000962CB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30AF"/>
    <w:rsid w:val="000F5294"/>
    <w:rsid w:val="00102A72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4A84"/>
    <w:rsid w:val="0016577D"/>
    <w:rsid w:val="00165E11"/>
    <w:rsid w:val="001664CB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C7F32"/>
    <w:rsid w:val="001D015F"/>
    <w:rsid w:val="001D07DD"/>
    <w:rsid w:val="001D5FBE"/>
    <w:rsid w:val="001D6A75"/>
    <w:rsid w:val="001E431B"/>
    <w:rsid w:val="001F0909"/>
    <w:rsid w:val="001F37E0"/>
    <w:rsid w:val="001F562D"/>
    <w:rsid w:val="001F5BB5"/>
    <w:rsid w:val="002008E7"/>
    <w:rsid w:val="0020154A"/>
    <w:rsid w:val="00205C3A"/>
    <w:rsid w:val="0021191F"/>
    <w:rsid w:val="00214D60"/>
    <w:rsid w:val="00222767"/>
    <w:rsid w:val="002274F3"/>
    <w:rsid w:val="0023181D"/>
    <w:rsid w:val="002319B2"/>
    <w:rsid w:val="00232473"/>
    <w:rsid w:val="00232C2C"/>
    <w:rsid w:val="00232D44"/>
    <w:rsid w:val="00240D3E"/>
    <w:rsid w:val="002515A6"/>
    <w:rsid w:val="00251827"/>
    <w:rsid w:val="00252864"/>
    <w:rsid w:val="00260CAA"/>
    <w:rsid w:val="00260D2D"/>
    <w:rsid w:val="0026501B"/>
    <w:rsid w:val="0026690A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850A9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4507"/>
    <w:rsid w:val="002A7662"/>
    <w:rsid w:val="002A7A06"/>
    <w:rsid w:val="002B033B"/>
    <w:rsid w:val="002B102F"/>
    <w:rsid w:val="002B18FF"/>
    <w:rsid w:val="002B1DA9"/>
    <w:rsid w:val="002B22DA"/>
    <w:rsid w:val="002B6291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E24E5"/>
    <w:rsid w:val="002E33CB"/>
    <w:rsid w:val="002F0102"/>
    <w:rsid w:val="002F1593"/>
    <w:rsid w:val="002F485C"/>
    <w:rsid w:val="002F5C6E"/>
    <w:rsid w:val="002F6CBC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2783D"/>
    <w:rsid w:val="00330048"/>
    <w:rsid w:val="00332AEF"/>
    <w:rsid w:val="003336FC"/>
    <w:rsid w:val="003343E5"/>
    <w:rsid w:val="0033748C"/>
    <w:rsid w:val="00340B7F"/>
    <w:rsid w:val="003430E6"/>
    <w:rsid w:val="00343AC1"/>
    <w:rsid w:val="00344DE2"/>
    <w:rsid w:val="00345352"/>
    <w:rsid w:val="00345F4E"/>
    <w:rsid w:val="003472F0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4590"/>
    <w:rsid w:val="003663A1"/>
    <w:rsid w:val="00370099"/>
    <w:rsid w:val="00370CF0"/>
    <w:rsid w:val="00373426"/>
    <w:rsid w:val="00373D13"/>
    <w:rsid w:val="00374817"/>
    <w:rsid w:val="00375D41"/>
    <w:rsid w:val="00375FB4"/>
    <w:rsid w:val="003872EF"/>
    <w:rsid w:val="00387783"/>
    <w:rsid w:val="003906FC"/>
    <w:rsid w:val="003908BE"/>
    <w:rsid w:val="003914C5"/>
    <w:rsid w:val="0039258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C07D9"/>
    <w:rsid w:val="003D137E"/>
    <w:rsid w:val="003D3CD3"/>
    <w:rsid w:val="003D4456"/>
    <w:rsid w:val="003E0A70"/>
    <w:rsid w:val="003E1F1A"/>
    <w:rsid w:val="003E368C"/>
    <w:rsid w:val="003E4031"/>
    <w:rsid w:val="003E42F6"/>
    <w:rsid w:val="003E53CD"/>
    <w:rsid w:val="003E5DF2"/>
    <w:rsid w:val="003E620D"/>
    <w:rsid w:val="003E77CE"/>
    <w:rsid w:val="003F0106"/>
    <w:rsid w:val="003F2EEB"/>
    <w:rsid w:val="003F3873"/>
    <w:rsid w:val="003F3CEE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153DF"/>
    <w:rsid w:val="004228BD"/>
    <w:rsid w:val="0042410D"/>
    <w:rsid w:val="00427901"/>
    <w:rsid w:val="004324AC"/>
    <w:rsid w:val="00432F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001E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84909"/>
    <w:rsid w:val="00486FF9"/>
    <w:rsid w:val="004918E0"/>
    <w:rsid w:val="00492E12"/>
    <w:rsid w:val="004938E9"/>
    <w:rsid w:val="00493D6D"/>
    <w:rsid w:val="00494546"/>
    <w:rsid w:val="00494F3B"/>
    <w:rsid w:val="00495C32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1D3A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189E"/>
    <w:rsid w:val="004E20FC"/>
    <w:rsid w:val="004E3540"/>
    <w:rsid w:val="004E4FA4"/>
    <w:rsid w:val="004E647D"/>
    <w:rsid w:val="004E6B91"/>
    <w:rsid w:val="004F2BCA"/>
    <w:rsid w:val="004F506E"/>
    <w:rsid w:val="0050034F"/>
    <w:rsid w:val="00500A61"/>
    <w:rsid w:val="0050346C"/>
    <w:rsid w:val="005037CE"/>
    <w:rsid w:val="00504A8E"/>
    <w:rsid w:val="00513276"/>
    <w:rsid w:val="00517BFD"/>
    <w:rsid w:val="00522359"/>
    <w:rsid w:val="00522E67"/>
    <w:rsid w:val="0052502A"/>
    <w:rsid w:val="00525F67"/>
    <w:rsid w:val="00525F8F"/>
    <w:rsid w:val="00526C89"/>
    <w:rsid w:val="00526CA6"/>
    <w:rsid w:val="00541473"/>
    <w:rsid w:val="00541F6A"/>
    <w:rsid w:val="00543BDB"/>
    <w:rsid w:val="0054493B"/>
    <w:rsid w:val="00545EFE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28EB"/>
    <w:rsid w:val="00583273"/>
    <w:rsid w:val="00583340"/>
    <w:rsid w:val="00583D25"/>
    <w:rsid w:val="00590BB6"/>
    <w:rsid w:val="0059422D"/>
    <w:rsid w:val="00595EE5"/>
    <w:rsid w:val="005A13F5"/>
    <w:rsid w:val="005A2B19"/>
    <w:rsid w:val="005A40AD"/>
    <w:rsid w:val="005A4977"/>
    <w:rsid w:val="005A4E03"/>
    <w:rsid w:val="005B357A"/>
    <w:rsid w:val="005B599D"/>
    <w:rsid w:val="005C2D51"/>
    <w:rsid w:val="005C4BC4"/>
    <w:rsid w:val="005C752F"/>
    <w:rsid w:val="005C763D"/>
    <w:rsid w:val="005D0642"/>
    <w:rsid w:val="005D103C"/>
    <w:rsid w:val="005D5634"/>
    <w:rsid w:val="005D6A66"/>
    <w:rsid w:val="005E11E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0413"/>
    <w:rsid w:val="00634ACF"/>
    <w:rsid w:val="006367D2"/>
    <w:rsid w:val="006368DD"/>
    <w:rsid w:val="00637930"/>
    <w:rsid w:val="00637B94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7771E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618"/>
    <w:rsid w:val="006A0858"/>
    <w:rsid w:val="006A0929"/>
    <w:rsid w:val="006A1E3C"/>
    <w:rsid w:val="006A6422"/>
    <w:rsid w:val="006A6CDD"/>
    <w:rsid w:val="006B279C"/>
    <w:rsid w:val="006B5369"/>
    <w:rsid w:val="006B696D"/>
    <w:rsid w:val="006C72A6"/>
    <w:rsid w:val="006D055A"/>
    <w:rsid w:val="006D06E7"/>
    <w:rsid w:val="006D08C7"/>
    <w:rsid w:val="006D1603"/>
    <w:rsid w:val="006D25AD"/>
    <w:rsid w:val="006D2EF5"/>
    <w:rsid w:val="006D7B1F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1C0"/>
    <w:rsid w:val="0079142B"/>
    <w:rsid w:val="00792F3B"/>
    <w:rsid w:val="0079594F"/>
    <w:rsid w:val="007A0657"/>
    <w:rsid w:val="007A5EA1"/>
    <w:rsid w:val="007A67D8"/>
    <w:rsid w:val="007B0FBE"/>
    <w:rsid w:val="007B2FA9"/>
    <w:rsid w:val="007B3F7D"/>
    <w:rsid w:val="007B5226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1738C"/>
    <w:rsid w:val="00820030"/>
    <w:rsid w:val="0082031A"/>
    <w:rsid w:val="00831033"/>
    <w:rsid w:val="008326F2"/>
    <w:rsid w:val="008340F9"/>
    <w:rsid w:val="008343DF"/>
    <w:rsid w:val="00834A29"/>
    <w:rsid w:val="008440BA"/>
    <w:rsid w:val="0084608F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0A5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3CF"/>
    <w:rsid w:val="008C0C12"/>
    <w:rsid w:val="008C1A97"/>
    <w:rsid w:val="008C1B4A"/>
    <w:rsid w:val="008C2E46"/>
    <w:rsid w:val="008C33A5"/>
    <w:rsid w:val="008C3CB8"/>
    <w:rsid w:val="008C52FB"/>
    <w:rsid w:val="008C6791"/>
    <w:rsid w:val="008C7CFB"/>
    <w:rsid w:val="008D179F"/>
    <w:rsid w:val="008D1C3F"/>
    <w:rsid w:val="008D32E7"/>
    <w:rsid w:val="008D5E65"/>
    <w:rsid w:val="008E0DA6"/>
    <w:rsid w:val="008E14FC"/>
    <w:rsid w:val="008E3477"/>
    <w:rsid w:val="008E4E3E"/>
    <w:rsid w:val="008E622C"/>
    <w:rsid w:val="008E62B1"/>
    <w:rsid w:val="008E63C6"/>
    <w:rsid w:val="008F0D69"/>
    <w:rsid w:val="008F16E5"/>
    <w:rsid w:val="008F2EFF"/>
    <w:rsid w:val="008F4620"/>
    <w:rsid w:val="008F7B03"/>
    <w:rsid w:val="00901132"/>
    <w:rsid w:val="00904311"/>
    <w:rsid w:val="00905A1D"/>
    <w:rsid w:val="009061A8"/>
    <w:rsid w:val="00906958"/>
    <w:rsid w:val="00906AA6"/>
    <w:rsid w:val="009072DD"/>
    <w:rsid w:val="009124C8"/>
    <w:rsid w:val="009126FF"/>
    <w:rsid w:val="00913EEA"/>
    <w:rsid w:val="009168B8"/>
    <w:rsid w:val="00916F14"/>
    <w:rsid w:val="0092062E"/>
    <w:rsid w:val="00920E24"/>
    <w:rsid w:val="00925BEA"/>
    <w:rsid w:val="00931D78"/>
    <w:rsid w:val="009324D8"/>
    <w:rsid w:val="00940872"/>
    <w:rsid w:val="0094211D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1C3E"/>
    <w:rsid w:val="0097373A"/>
    <w:rsid w:val="00974111"/>
    <w:rsid w:val="00980D98"/>
    <w:rsid w:val="00980F2E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17DD"/>
    <w:rsid w:val="009B2A82"/>
    <w:rsid w:val="009B4877"/>
    <w:rsid w:val="009B63C3"/>
    <w:rsid w:val="009B65CE"/>
    <w:rsid w:val="009C00E7"/>
    <w:rsid w:val="009C3059"/>
    <w:rsid w:val="009C4E6A"/>
    <w:rsid w:val="009C72FB"/>
    <w:rsid w:val="009C7493"/>
    <w:rsid w:val="009C7C45"/>
    <w:rsid w:val="009C7D4E"/>
    <w:rsid w:val="009D17A9"/>
    <w:rsid w:val="009D2919"/>
    <w:rsid w:val="009D7EB4"/>
    <w:rsid w:val="009E0D43"/>
    <w:rsid w:val="009E2378"/>
    <w:rsid w:val="009E36C7"/>
    <w:rsid w:val="009E5CD2"/>
    <w:rsid w:val="009F1BC5"/>
    <w:rsid w:val="009F275F"/>
    <w:rsid w:val="009F6FBB"/>
    <w:rsid w:val="00A018C5"/>
    <w:rsid w:val="00A01E5A"/>
    <w:rsid w:val="00A02989"/>
    <w:rsid w:val="00A02F88"/>
    <w:rsid w:val="00A078E9"/>
    <w:rsid w:val="00A079EF"/>
    <w:rsid w:val="00A20FCF"/>
    <w:rsid w:val="00A21598"/>
    <w:rsid w:val="00A26468"/>
    <w:rsid w:val="00A32830"/>
    <w:rsid w:val="00A33697"/>
    <w:rsid w:val="00A34616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47A5C"/>
    <w:rsid w:val="00A52539"/>
    <w:rsid w:val="00A540A5"/>
    <w:rsid w:val="00A55BC5"/>
    <w:rsid w:val="00A5622C"/>
    <w:rsid w:val="00A5754E"/>
    <w:rsid w:val="00A575C2"/>
    <w:rsid w:val="00A61077"/>
    <w:rsid w:val="00A630A0"/>
    <w:rsid w:val="00A67061"/>
    <w:rsid w:val="00A7153C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4BDC"/>
    <w:rsid w:val="00A855A8"/>
    <w:rsid w:val="00A87641"/>
    <w:rsid w:val="00A926A6"/>
    <w:rsid w:val="00A93939"/>
    <w:rsid w:val="00A9551F"/>
    <w:rsid w:val="00A9713C"/>
    <w:rsid w:val="00AA3472"/>
    <w:rsid w:val="00AA3988"/>
    <w:rsid w:val="00AA48C7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AF6FC0"/>
    <w:rsid w:val="00B015F8"/>
    <w:rsid w:val="00B0312B"/>
    <w:rsid w:val="00B047AA"/>
    <w:rsid w:val="00B10B8D"/>
    <w:rsid w:val="00B14CC2"/>
    <w:rsid w:val="00B1627A"/>
    <w:rsid w:val="00B2140C"/>
    <w:rsid w:val="00B27894"/>
    <w:rsid w:val="00B3045A"/>
    <w:rsid w:val="00B326F3"/>
    <w:rsid w:val="00B33276"/>
    <w:rsid w:val="00B37A86"/>
    <w:rsid w:val="00B40D31"/>
    <w:rsid w:val="00B43D35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1D3E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6176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04FB1"/>
    <w:rsid w:val="00C107C6"/>
    <w:rsid w:val="00C10C6E"/>
    <w:rsid w:val="00C12979"/>
    <w:rsid w:val="00C1600B"/>
    <w:rsid w:val="00C20A17"/>
    <w:rsid w:val="00C24B5F"/>
    <w:rsid w:val="00C256F5"/>
    <w:rsid w:val="00C278BA"/>
    <w:rsid w:val="00C3168B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A1C2F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0CAF"/>
    <w:rsid w:val="00CD142B"/>
    <w:rsid w:val="00CD15BE"/>
    <w:rsid w:val="00CD3020"/>
    <w:rsid w:val="00CD304A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5151"/>
    <w:rsid w:val="00CF5272"/>
    <w:rsid w:val="00CF553A"/>
    <w:rsid w:val="00CF71DA"/>
    <w:rsid w:val="00D012F6"/>
    <w:rsid w:val="00D032B9"/>
    <w:rsid w:val="00D03D7F"/>
    <w:rsid w:val="00D04EE4"/>
    <w:rsid w:val="00D05771"/>
    <w:rsid w:val="00D05867"/>
    <w:rsid w:val="00D15AFE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1FC8"/>
    <w:rsid w:val="00D75BFC"/>
    <w:rsid w:val="00D76772"/>
    <w:rsid w:val="00D80498"/>
    <w:rsid w:val="00D8291B"/>
    <w:rsid w:val="00D86BE7"/>
    <w:rsid w:val="00D87698"/>
    <w:rsid w:val="00D90D69"/>
    <w:rsid w:val="00D92AB1"/>
    <w:rsid w:val="00D93CFD"/>
    <w:rsid w:val="00D96F97"/>
    <w:rsid w:val="00DA0B53"/>
    <w:rsid w:val="00DA2013"/>
    <w:rsid w:val="00DA2B68"/>
    <w:rsid w:val="00DA332F"/>
    <w:rsid w:val="00DA335C"/>
    <w:rsid w:val="00DA61F2"/>
    <w:rsid w:val="00DA66A5"/>
    <w:rsid w:val="00DA6936"/>
    <w:rsid w:val="00DB08D3"/>
    <w:rsid w:val="00DB2337"/>
    <w:rsid w:val="00DB2DAD"/>
    <w:rsid w:val="00DB586E"/>
    <w:rsid w:val="00DB61CA"/>
    <w:rsid w:val="00DB760D"/>
    <w:rsid w:val="00DB771C"/>
    <w:rsid w:val="00DC072A"/>
    <w:rsid w:val="00DC161F"/>
    <w:rsid w:val="00DC5F1B"/>
    <w:rsid w:val="00DC7881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321F"/>
    <w:rsid w:val="00E04A63"/>
    <w:rsid w:val="00E1135E"/>
    <w:rsid w:val="00E122A5"/>
    <w:rsid w:val="00E1399E"/>
    <w:rsid w:val="00E1423C"/>
    <w:rsid w:val="00E173D1"/>
    <w:rsid w:val="00E2000E"/>
    <w:rsid w:val="00E206CC"/>
    <w:rsid w:val="00E22F19"/>
    <w:rsid w:val="00E24375"/>
    <w:rsid w:val="00E253F0"/>
    <w:rsid w:val="00E25C5F"/>
    <w:rsid w:val="00E261FD"/>
    <w:rsid w:val="00E26FD3"/>
    <w:rsid w:val="00E315D5"/>
    <w:rsid w:val="00E31C7C"/>
    <w:rsid w:val="00E328F7"/>
    <w:rsid w:val="00E36166"/>
    <w:rsid w:val="00E36AA6"/>
    <w:rsid w:val="00E3755F"/>
    <w:rsid w:val="00E40BD8"/>
    <w:rsid w:val="00E41203"/>
    <w:rsid w:val="00E41972"/>
    <w:rsid w:val="00E42D8C"/>
    <w:rsid w:val="00E44537"/>
    <w:rsid w:val="00E46EEE"/>
    <w:rsid w:val="00E477AC"/>
    <w:rsid w:val="00E47D31"/>
    <w:rsid w:val="00E54AE9"/>
    <w:rsid w:val="00E6009D"/>
    <w:rsid w:val="00E631A6"/>
    <w:rsid w:val="00E67D8F"/>
    <w:rsid w:val="00E71475"/>
    <w:rsid w:val="00E77429"/>
    <w:rsid w:val="00E81117"/>
    <w:rsid w:val="00E830A1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A50AD"/>
    <w:rsid w:val="00EA5690"/>
    <w:rsid w:val="00EB0AE9"/>
    <w:rsid w:val="00EB0C8E"/>
    <w:rsid w:val="00EB1388"/>
    <w:rsid w:val="00EB280D"/>
    <w:rsid w:val="00EB2C71"/>
    <w:rsid w:val="00EB4AE4"/>
    <w:rsid w:val="00EB520D"/>
    <w:rsid w:val="00EB5A20"/>
    <w:rsid w:val="00EB7778"/>
    <w:rsid w:val="00EC2AF8"/>
    <w:rsid w:val="00EC3FDC"/>
    <w:rsid w:val="00EC49C9"/>
    <w:rsid w:val="00EC5289"/>
    <w:rsid w:val="00EC78AD"/>
    <w:rsid w:val="00EC7D74"/>
    <w:rsid w:val="00ED091B"/>
    <w:rsid w:val="00ED22D8"/>
    <w:rsid w:val="00ED2501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EF47EC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9E7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4438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3804"/>
    <w:rsid w:val="00FA5DD3"/>
    <w:rsid w:val="00FB0A15"/>
    <w:rsid w:val="00FB104C"/>
    <w:rsid w:val="00FB21E8"/>
    <w:rsid w:val="00FB52E8"/>
    <w:rsid w:val="00FB5FEA"/>
    <w:rsid w:val="00FB710B"/>
    <w:rsid w:val="00FC027D"/>
    <w:rsid w:val="00FC2E05"/>
    <w:rsid w:val="00FC2EC5"/>
    <w:rsid w:val="00FC366B"/>
    <w:rsid w:val="00FC4F69"/>
    <w:rsid w:val="00FD356E"/>
    <w:rsid w:val="00FE0FCE"/>
    <w:rsid w:val="00FE1BDF"/>
    <w:rsid w:val="00FE206A"/>
    <w:rsid w:val="00FE2827"/>
    <w:rsid w:val="00FE31D7"/>
    <w:rsid w:val="00FE5D52"/>
    <w:rsid w:val="00FE6399"/>
    <w:rsid w:val="00FF323A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2FDED45-CE93-4653-BF1E-DAFD063B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  <w:style w:type="numbering" w:customStyle="1" w:styleId="100">
    <w:name w:val="Нет списка10"/>
    <w:next w:val="a2"/>
    <w:uiPriority w:val="99"/>
    <w:semiHidden/>
    <w:unhideWhenUsed/>
    <w:rsid w:val="00214D60"/>
  </w:style>
  <w:style w:type="numbering" w:customStyle="1" w:styleId="11">
    <w:name w:val="Нет списка11"/>
    <w:next w:val="a2"/>
    <w:uiPriority w:val="99"/>
    <w:semiHidden/>
    <w:unhideWhenUsed/>
    <w:rsid w:val="00BE6176"/>
  </w:style>
  <w:style w:type="numbering" w:customStyle="1" w:styleId="12">
    <w:name w:val="Нет списка12"/>
    <w:next w:val="a2"/>
    <w:uiPriority w:val="99"/>
    <w:semiHidden/>
    <w:unhideWhenUsed/>
    <w:rsid w:val="008E0DA6"/>
  </w:style>
  <w:style w:type="numbering" w:customStyle="1" w:styleId="13">
    <w:name w:val="Нет списка13"/>
    <w:next w:val="a2"/>
    <w:uiPriority w:val="99"/>
    <w:semiHidden/>
    <w:unhideWhenUsed/>
    <w:rsid w:val="00285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E8593-8E7C-4209-B7B9-9D636AD5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299</Pages>
  <Words>76616</Words>
  <Characters>436717</Characters>
  <Application>Microsoft Office Word</Application>
  <DocSecurity>0</DocSecurity>
  <Lines>3639</Lines>
  <Paragraphs>1024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3</cp:revision>
  <cp:lastPrinted>2021-10-06T04:56:00Z</cp:lastPrinted>
  <dcterms:created xsi:type="dcterms:W3CDTF">2021-11-15T05:23:00Z</dcterms:created>
  <dcterms:modified xsi:type="dcterms:W3CDTF">2021-11-15T05:25:00Z</dcterms:modified>
</cp:coreProperties>
</file>